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映美数电发票专用驱动使用说明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 xml:space="preserve">安装方法：    </w:t>
      </w:r>
    </w:p>
    <w:p>
      <w:pPr>
        <w:widowControl/>
        <w:ind w:left="420"/>
        <w:jc w:val="left"/>
      </w:pPr>
      <w:r>
        <w:rPr>
          <w:rFonts w:hint="eastAsia"/>
        </w:rPr>
        <w:t>直接点击PrinterInstaller</w:t>
      </w:r>
      <w:r>
        <w:t>.exe安装，安装后驱动程序名称为</w:t>
      </w:r>
      <w:r>
        <w:rPr>
          <w:b/>
        </w:rPr>
        <w:t>Jolimark Generic Printer</w:t>
      </w:r>
      <w:r>
        <w:t>。</w:t>
      </w:r>
    </w:p>
    <w:p>
      <w:pPr>
        <w:pStyle w:val="5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使用方法：</w:t>
      </w:r>
      <w:r>
        <w:br w:type="textWrapping"/>
      </w:r>
      <w:r>
        <w:rPr>
          <w:rFonts w:hint="eastAsia"/>
        </w:rPr>
        <w:t>打印前建议把驱动程序默认纸张设置为A5纸。在“打印机属性”——“首选项”——“高级”中设置。</w:t>
      </w:r>
      <w:r>
        <w:drawing>
          <wp:inline distT="0" distB="0" distL="0" distR="0">
            <wp:extent cx="4223385" cy="4333875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5172" cy="4335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打印时选择</w:t>
      </w:r>
      <w:r>
        <w:rPr>
          <w:b/>
        </w:rPr>
        <w:t>Jolimark Generic Printer</w:t>
      </w:r>
      <w:r>
        <w:t>进行打印。</w:t>
      </w:r>
    </w:p>
    <w:p>
      <w:pPr>
        <w:pStyle w:val="5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一些常见问题解决方法：</w:t>
      </w:r>
      <w:r>
        <w:br w:type="textWrapping"/>
      </w:r>
      <w:r>
        <w:rPr>
          <w:rFonts w:hint="eastAsia"/>
        </w:rPr>
        <w:t>1.打印测试页乱码。</w:t>
      </w:r>
      <w:r>
        <w:br w:type="textWrapping"/>
      </w:r>
      <w:r>
        <w:rPr>
          <w:rFonts w:hint="eastAsia"/>
        </w:rPr>
        <w:t xml:space="preserve">  需要确认端口是否选择正确。此驱动使用的端口是</w:t>
      </w:r>
      <w:r>
        <w:t>JM_INVO_PORT，使用其他端口不能正常打印。</w:t>
      </w:r>
      <w:r>
        <w:rPr>
          <w:rFonts w:hint="eastAsia"/>
        </w:rPr>
        <w:br w:type="textWrapping"/>
      </w:r>
      <w:r>
        <w:rPr>
          <w:rFonts w:hint="eastAsia"/>
        </w:rPr>
        <w:t>2.国税平台直接打印发票方向不正确。</w:t>
      </w:r>
      <w:r>
        <w:br w:type="textWrapping"/>
      </w:r>
      <w:r>
        <w:rPr>
          <w:rFonts w:hint="eastAsia"/>
        </w:rPr>
        <w:t xml:space="preserve">  点打印后在弹出的打印窗口选择正确的旋转方向。</w:t>
      </w:r>
      <w:r>
        <w:br w:type="textWrapping"/>
      </w:r>
      <w:r>
        <w:drawing>
          <wp:inline distT="0" distB="0" distL="0" distR="0">
            <wp:extent cx="4973320" cy="25241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7751" cy="252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textWrapping"/>
      </w:r>
    </w:p>
    <w:p>
      <w:pPr>
        <w:pStyle w:val="5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4寸热敏机设置工具使用说明</w:t>
      </w:r>
      <w:r>
        <w:br w:type="textWrapping"/>
      </w:r>
      <w:r>
        <w:drawing>
          <wp:inline distT="0" distB="0" distL="0" distR="0">
            <wp:extent cx="4248150" cy="28670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此工具用于对应一些特殊情况进行额外设置。其中，浓度设置的当前值越大，字体笔画越粗；噪点设置的当前值越小，整体颜色更深。默认值是浓度设置等于</w:t>
      </w:r>
      <w:r>
        <w:rPr>
          <w:rFonts w:hint="eastAsia"/>
        </w:rPr>
        <w:t>210，噪点设置等于0。这个当前值针对整体文字的打印效果。如果需要针对细小二维码的扫描，可以设置成：</w:t>
      </w:r>
      <w:r>
        <w:t>浓度设置等于</w:t>
      </w:r>
      <w:r>
        <w:rPr>
          <w:rFonts w:hint="eastAsia"/>
        </w:rPr>
        <w:t>140，噪点设置等于3。</w:t>
      </w:r>
      <w:r>
        <w:br w:type="textWrapping"/>
      </w:r>
    </w:p>
    <w:sectPr>
      <w:pgSz w:w="11906" w:h="16838"/>
      <w:pgMar w:top="720" w:right="1797" w:bottom="72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115E3"/>
    <w:multiLevelType w:val="multilevel"/>
    <w:tmpl w:val="69A115E3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F2A"/>
    <w:rsid w:val="00045DDB"/>
    <w:rsid w:val="00230B70"/>
    <w:rsid w:val="002C062B"/>
    <w:rsid w:val="00331DDE"/>
    <w:rsid w:val="00694A5A"/>
    <w:rsid w:val="00786455"/>
    <w:rsid w:val="007D6D86"/>
    <w:rsid w:val="007E5D37"/>
    <w:rsid w:val="00A01DAA"/>
    <w:rsid w:val="00A33763"/>
    <w:rsid w:val="00A40AD3"/>
    <w:rsid w:val="00DD1A4B"/>
    <w:rsid w:val="00DD31A3"/>
    <w:rsid w:val="00E07F2A"/>
    <w:rsid w:val="00E45B93"/>
    <w:rsid w:val="00F262C7"/>
    <w:rsid w:val="5155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</Words>
  <Characters>605</Characters>
  <Lines>5</Lines>
  <Paragraphs>1</Paragraphs>
  <TotalTime>546</TotalTime>
  <ScaleCrop>false</ScaleCrop>
  <LinksUpToDate>false</LinksUpToDate>
  <CharactersWithSpaces>709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2023-11-07T06:40:00Z</dcterms:created>
  <dc:creator>Yang Li Zhi 杨立志</dc:creator>
  <cp:lastModifiedBy>chkning</cp:lastModifiedBy>
  <dcterms:modified xsi:type="dcterms:W3CDTF">2024-02-02T09:27:10Z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